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E1941" w14:textId="67F7CAFE" w:rsidR="007046A9" w:rsidRPr="005A3160" w:rsidRDefault="007046A9" w:rsidP="007046A9">
      <w:pPr>
        <w:pStyle w:val="KeinLeerraum"/>
        <w:rPr>
          <w:rFonts w:ascii="Trebuchet MS" w:hAnsi="Trebuchet MS"/>
          <w:b/>
          <w:sz w:val="28"/>
          <w:szCs w:val="28"/>
        </w:rPr>
      </w:pPr>
      <w:r w:rsidRPr="00396ABC">
        <w:rPr>
          <w:b/>
          <w:bCs/>
          <w:sz w:val="24"/>
          <w:szCs w:val="24"/>
        </w:rPr>
        <w:t>Staff Accountant</w:t>
      </w:r>
      <w:r w:rsidRPr="005A3160">
        <w:rPr>
          <w:rFonts w:ascii="Trebuchet MS" w:hAnsi="Trebuchet MS"/>
          <w:b/>
          <w:sz w:val="28"/>
          <w:szCs w:val="28"/>
        </w:rPr>
        <w:t xml:space="preserve"> </w:t>
      </w:r>
    </w:p>
    <w:p w14:paraId="330BC88D" w14:textId="77777777" w:rsidR="007046A9" w:rsidRPr="005A3160" w:rsidRDefault="007046A9" w:rsidP="007046A9">
      <w:pPr>
        <w:pStyle w:val="Default"/>
        <w:rPr>
          <w:rFonts w:ascii="Trebuchet MS" w:hAnsi="Trebuchet MS"/>
          <w:sz w:val="22"/>
        </w:rPr>
      </w:pPr>
    </w:p>
    <w:p w14:paraId="66199F77" w14:textId="77777777" w:rsidR="007046A9" w:rsidRPr="007046A9" w:rsidRDefault="007046A9" w:rsidP="007046A9">
      <w:pPr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 xml:space="preserve">LLA Instruments GmbH is an innovative and globally active developer and manufacturer of sensor systems for process analytics and process automation. </w:t>
      </w:r>
    </w:p>
    <w:p w14:paraId="000774B2" w14:textId="77777777" w:rsidR="007046A9" w:rsidRPr="007046A9" w:rsidRDefault="007046A9" w:rsidP="007046A9">
      <w:pPr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Our measuring systems make an important contribution to the circular economy and the conservation of natural resources.</w:t>
      </w:r>
    </w:p>
    <w:p w14:paraId="3E3C7208" w14:textId="0661066B" w:rsidR="007046A9" w:rsidRPr="007046A9" w:rsidRDefault="007046A9" w:rsidP="007046A9">
      <w:pPr>
        <w:rPr>
          <w:rFonts w:eastAsia="Times New Roman"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 xml:space="preserve">LLA Instruments is seeking a Staff Accountant to join our team. The Staff Accountant will report directly to the Financial Controller and work with all members of the organization. </w:t>
      </w:r>
    </w:p>
    <w:p w14:paraId="77B58AAF" w14:textId="77777777" w:rsidR="007046A9" w:rsidRPr="007046A9" w:rsidRDefault="007046A9" w:rsidP="007046A9">
      <w:pPr>
        <w:rPr>
          <w:rFonts w:cstheme="minorHAnsi"/>
          <w:i/>
          <w:iCs/>
          <w:sz w:val="22"/>
          <w:szCs w:val="22"/>
        </w:rPr>
      </w:pPr>
    </w:p>
    <w:p w14:paraId="0A9647C6" w14:textId="77777777" w:rsidR="007046A9" w:rsidRPr="007046A9" w:rsidRDefault="007046A9" w:rsidP="007046A9">
      <w:pPr>
        <w:rPr>
          <w:rFonts w:cstheme="minorHAnsi"/>
          <w:b/>
          <w:sz w:val="22"/>
          <w:szCs w:val="22"/>
        </w:rPr>
      </w:pPr>
      <w:r w:rsidRPr="007046A9">
        <w:rPr>
          <w:rFonts w:cstheme="minorHAnsi"/>
          <w:b/>
          <w:sz w:val="22"/>
          <w:szCs w:val="22"/>
        </w:rPr>
        <w:t>Your tasks:</w:t>
      </w:r>
    </w:p>
    <w:p w14:paraId="6BAC1467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Ensures the integrity of accounting information by recording, verifying, and entering transactions.</w:t>
      </w:r>
    </w:p>
    <w:p w14:paraId="43979A12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Accounts Payable and Accounts Receivable data entry</w:t>
      </w:r>
    </w:p>
    <w:p w14:paraId="29FE78AF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Responsible for assisting with the receipt of cash and collections activities</w:t>
      </w:r>
    </w:p>
    <w:p w14:paraId="2268AABE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Inventory management transactions</w:t>
      </w:r>
    </w:p>
    <w:p w14:paraId="246AF458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Reconcile bank accounts</w:t>
      </w:r>
    </w:p>
    <w:p w14:paraId="362CAC16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 xml:space="preserve">Prepare and post journals   </w:t>
      </w:r>
    </w:p>
    <w:p w14:paraId="6AD292D8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Complete monthly balance sheet account reconciliations.</w:t>
      </w:r>
    </w:p>
    <w:p w14:paraId="2B5853EB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Preparation of initial monthly management accounts including profit &amp; loss, balance sheet, cash flow to a high standard for review by the financial controller</w:t>
      </w:r>
    </w:p>
    <w:p w14:paraId="76982420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Assist in the preparation of the Monthly Reporting Package with analysis</w:t>
      </w:r>
    </w:p>
    <w:p w14:paraId="45AEE3F3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Prepare the weekly financial reporting package</w:t>
      </w:r>
    </w:p>
    <w:p w14:paraId="616BB2B9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 xml:space="preserve">Assist with VAT compliance and returns </w:t>
      </w:r>
    </w:p>
    <w:p w14:paraId="7BB44E0D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Assist with budgeting and forecasting process</w:t>
      </w:r>
    </w:p>
    <w:p w14:paraId="4F2349AC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 xml:space="preserve">Ad-hoc project work </w:t>
      </w:r>
    </w:p>
    <w:p w14:paraId="17CE3C8E" w14:textId="77777777" w:rsidR="007046A9" w:rsidRPr="007046A9" w:rsidRDefault="007046A9" w:rsidP="007046A9">
      <w:pPr>
        <w:pStyle w:val="Listenabsatz"/>
        <w:numPr>
          <w:ilvl w:val="0"/>
          <w:numId w:val="5"/>
        </w:numPr>
        <w:spacing w:after="160" w:line="259" w:lineRule="auto"/>
        <w:rPr>
          <w:rFonts w:cstheme="minorHAnsi"/>
          <w:sz w:val="22"/>
          <w:szCs w:val="22"/>
        </w:rPr>
      </w:pPr>
      <w:r w:rsidRPr="007046A9">
        <w:rPr>
          <w:rFonts w:cstheme="minorHAnsi"/>
          <w:sz w:val="22"/>
          <w:szCs w:val="22"/>
        </w:rPr>
        <w:t>Summarised report for the tax office</w:t>
      </w:r>
    </w:p>
    <w:p w14:paraId="5DF5CABB" w14:textId="77777777" w:rsidR="007046A9" w:rsidRPr="007046A9" w:rsidRDefault="007046A9" w:rsidP="007046A9">
      <w:pPr>
        <w:pStyle w:val="Listenabsatz"/>
        <w:rPr>
          <w:rFonts w:cstheme="minorHAnsi"/>
          <w:sz w:val="22"/>
          <w:szCs w:val="22"/>
          <w:highlight w:val="yellow"/>
        </w:rPr>
      </w:pPr>
    </w:p>
    <w:p w14:paraId="396F5C26" w14:textId="35DD6538" w:rsidR="007046A9" w:rsidRPr="007046A9" w:rsidRDefault="0099419E" w:rsidP="007046A9">
      <w:pPr>
        <w:rPr>
          <w:rFonts w:eastAsia="Times New Roman"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Your </w:t>
      </w:r>
      <w:r w:rsidR="007046A9" w:rsidRPr="007046A9">
        <w:rPr>
          <w:rFonts w:cstheme="minorHAnsi"/>
          <w:b/>
          <w:bCs/>
          <w:sz w:val="22"/>
          <w:szCs w:val="22"/>
        </w:rPr>
        <w:t>Profile</w:t>
      </w:r>
      <w:r>
        <w:rPr>
          <w:rFonts w:cstheme="minorHAnsi"/>
          <w:b/>
          <w:bCs/>
          <w:sz w:val="22"/>
          <w:szCs w:val="22"/>
        </w:rPr>
        <w:t>:</w:t>
      </w:r>
    </w:p>
    <w:p w14:paraId="002EED15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Relevant educational background in Accounting/Finance</w:t>
      </w:r>
    </w:p>
    <w:p w14:paraId="2349F8DA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2-5 years of experience preferred</w:t>
      </w:r>
    </w:p>
    <w:p w14:paraId="67DC7BD7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 xml:space="preserve">Strong proficiency in Microsoft Excel and the Office 365 suite </w:t>
      </w:r>
    </w:p>
    <w:p w14:paraId="1087DB9F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 xml:space="preserve">Ability to work independently and as part of a team </w:t>
      </w:r>
    </w:p>
    <w:p w14:paraId="4701278C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Goal driven and achievement oriented to meet business deadlines</w:t>
      </w:r>
    </w:p>
    <w:p w14:paraId="1256F5F6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Attention to detail and organised</w:t>
      </w:r>
    </w:p>
    <w:p w14:paraId="2D269883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Excellent written and verbal communication skills</w:t>
      </w:r>
    </w:p>
    <w:p w14:paraId="3CB5B1A2" w14:textId="77777777" w:rsidR="007046A9" w:rsidRPr="0099419E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Accountancy qualification (ACCA, ACA or equivalent) or pursuing a qualification is a plus</w:t>
      </w:r>
    </w:p>
    <w:p w14:paraId="216C57BD" w14:textId="77777777" w:rsidR="007046A9" w:rsidRDefault="007046A9" w:rsidP="0099419E">
      <w:pPr>
        <w:pStyle w:val="Listenabsatz"/>
        <w:numPr>
          <w:ilvl w:val="0"/>
          <w:numId w:val="6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Good command of German and English</w:t>
      </w:r>
    </w:p>
    <w:p w14:paraId="58B7B4EC" w14:textId="77777777" w:rsidR="0099419E" w:rsidRPr="0099419E" w:rsidRDefault="0099419E" w:rsidP="0099419E">
      <w:pPr>
        <w:pStyle w:val="Listenabsatz"/>
        <w:rPr>
          <w:rFonts w:cstheme="minorHAnsi"/>
          <w:sz w:val="22"/>
          <w:szCs w:val="22"/>
        </w:rPr>
      </w:pPr>
    </w:p>
    <w:p w14:paraId="395E01DD" w14:textId="53551A7F" w:rsidR="00857210" w:rsidRDefault="0099419E" w:rsidP="008322F9">
      <w:pPr>
        <w:rPr>
          <w:rFonts w:cstheme="minorHAnsi"/>
          <w:b/>
          <w:bCs/>
          <w:sz w:val="22"/>
          <w:szCs w:val="22"/>
        </w:rPr>
      </w:pPr>
      <w:r w:rsidRPr="0099419E">
        <w:rPr>
          <w:rFonts w:cstheme="minorHAnsi"/>
          <w:b/>
          <w:bCs/>
          <w:sz w:val="22"/>
          <w:szCs w:val="22"/>
        </w:rPr>
        <w:t>Our Offer</w:t>
      </w:r>
    </w:p>
    <w:p w14:paraId="5CC2F66C" w14:textId="1DD5DD82" w:rsidR="0099419E" w:rsidRPr="0099419E" w:rsidRDefault="0099419E" w:rsidP="0099419E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Permanent position in an internationally operating company</w:t>
      </w:r>
    </w:p>
    <w:p w14:paraId="3E74826C" w14:textId="77777777" w:rsidR="0099419E" w:rsidRPr="0099419E" w:rsidRDefault="0099419E" w:rsidP="0099419E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Flexible working hours and home office options</w:t>
      </w:r>
    </w:p>
    <w:p w14:paraId="16BC4660" w14:textId="77777777" w:rsidR="0099419E" w:rsidRPr="0099419E" w:rsidRDefault="0099419E" w:rsidP="0099419E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Opportunities for development through regular training and feedback sessions</w:t>
      </w:r>
    </w:p>
    <w:p w14:paraId="4FE47BE2" w14:textId="77777777" w:rsidR="0099419E" w:rsidRPr="0099419E" w:rsidRDefault="0099419E" w:rsidP="0099419E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 xml:space="preserve">Exciting and varied tasks </w:t>
      </w:r>
    </w:p>
    <w:p w14:paraId="4688BA72" w14:textId="77777777" w:rsidR="0099419E" w:rsidRPr="0099419E" w:rsidRDefault="0099419E" w:rsidP="0099419E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Friendly and very collegial environment with team events</w:t>
      </w:r>
    </w:p>
    <w:p w14:paraId="0665817B" w14:textId="77777777" w:rsidR="0099419E" w:rsidRDefault="0099419E" w:rsidP="0099419E">
      <w:pPr>
        <w:pStyle w:val="Listenabsatz"/>
        <w:numPr>
          <w:ilvl w:val="0"/>
          <w:numId w:val="7"/>
        </w:num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Pleasant working atmosphere and modern workstations</w:t>
      </w:r>
    </w:p>
    <w:p w14:paraId="2A9E9794" w14:textId="77777777" w:rsidR="0099419E" w:rsidRPr="0099419E" w:rsidRDefault="0099419E" w:rsidP="0099419E">
      <w:pPr>
        <w:pStyle w:val="Listenabsatz"/>
        <w:rPr>
          <w:rFonts w:cstheme="minorHAnsi"/>
          <w:sz w:val="22"/>
          <w:szCs w:val="22"/>
        </w:rPr>
      </w:pPr>
    </w:p>
    <w:p w14:paraId="0DFC55B9" w14:textId="28C4B80F" w:rsidR="0099419E" w:rsidRPr="0099419E" w:rsidRDefault="0099419E" w:rsidP="0099419E">
      <w:pPr>
        <w:rPr>
          <w:rFonts w:cstheme="minorHAnsi"/>
          <w:sz w:val="22"/>
          <w:szCs w:val="22"/>
        </w:rPr>
      </w:pPr>
      <w:r w:rsidRPr="0099419E">
        <w:rPr>
          <w:rFonts w:cstheme="minorHAnsi"/>
          <w:sz w:val="22"/>
          <w:szCs w:val="22"/>
        </w:rPr>
        <w:t>Excellent location in the Berlin-Adlershof Science and Technology Park</w:t>
      </w:r>
    </w:p>
    <w:sectPr w:rsidR="0099419E" w:rsidRPr="0099419E" w:rsidSect="00EA3CC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843" w:right="1134" w:bottom="1560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390B" w14:textId="77777777" w:rsidR="00EA3CCB" w:rsidRDefault="00EA3CCB" w:rsidP="00097B99">
      <w:r>
        <w:separator/>
      </w:r>
    </w:p>
  </w:endnote>
  <w:endnote w:type="continuationSeparator" w:id="0">
    <w:p w14:paraId="670B5899" w14:textId="77777777" w:rsidR="00EA3CCB" w:rsidRDefault="00EA3CCB" w:rsidP="0009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4EC6" w14:textId="7DAC7604" w:rsidR="00097B99" w:rsidRDefault="00474A18">
    <w:pPr>
      <w:pStyle w:val="Fu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C386D8A" wp14:editId="1197204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999" cy="1067294"/>
          <wp:effectExtent l="0" t="0" r="0" b="0"/>
          <wp:wrapNone/>
          <wp:docPr id="12453122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8F14" w14:textId="6CF83BCE" w:rsidR="00474A18" w:rsidRDefault="00474A18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A1B4B0B" wp14:editId="4B376C4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999" cy="1067294"/>
          <wp:effectExtent l="0" t="0" r="0" b="0"/>
          <wp:wrapNone/>
          <wp:docPr id="60874071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5A8E" w14:textId="77777777" w:rsidR="00EA3CCB" w:rsidRDefault="00EA3CCB" w:rsidP="00097B99">
      <w:r>
        <w:separator/>
      </w:r>
    </w:p>
  </w:footnote>
  <w:footnote w:type="continuationSeparator" w:id="0">
    <w:p w14:paraId="517126A5" w14:textId="77777777" w:rsidR="00EA3CCB" w:rsidRDefault="00EA3CCB" w:rsidP="00097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72A6" w14:textId="49C1607E" w:rsidR="00097B99" w:rsidRDefault="00474A18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A9F95EC" wp14:editId="5AD70E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7294"/>
          <wp:effectExtent l="0" t="0" r="0" b="0"/>
          <wp:wrapNone/>
          <wp:docPr id="17373588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B4ED" w14:textId="2C3334CF" w:rsidR="00474A18" w:rsidRDefault="00474A18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7DB9E6" wp14:editId="336DB5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67294"/>
          <wp:effectExtent l="0" t="0" r="0" b="0"/>
          <wp:wrapNone/>
          <wp:docPr id="140571065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8EC"/>
    <w:multiLevelType w:val="hybridMultilevel"/>
    <w:tmpl w:val="EAF6A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171F"/>
    <w:multiLevelType w:val="hybridMultilevel"/>
    <w:tmpl w:val="5B2C4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A0952"/>
    <w:multiLevelType w:val="hybridMultilevel"/>
    <w:tmpl w:val="7A964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06481"/>
    <w:multiLevelType w:val="hybridMultilevel"/>
    <w:tmpl w:val="EBDA9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C11F3"/>
    <w:multiLevelType w:val="hybridMultilevel"/>
    <w:tmpl w:val="8398E5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82D35"/>
    <w:multiLevelType w:val="hybridMultilevel"/>
    <w:tmpl w:val="2756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2226D"/>
    <w:multiLevelType w:val="hybridMultilevel"/>
    <w:tmpl w:val="B7ACCB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08656">
    <w:abstractNumId w:val="1"/>
  </w:num>
  <w:num w:numId="2" w16cid:durableId="1745225890">
    <w:abstractNumId w:val="6"/>
  </w:num>
  <w:num w:numId="3" w16cid:durableId="903611348">
    <w:abstractNumId w:val="2"/>
  </w:num>
  <w:num w:numId="4" w16cid:durableId="748885651">
    <w:abstractNumId w:val="3"/>
  </w:num>
  <w:num w:numId="5" w16cid:durableId="1374770777">
    <w:abstractNumId w:val="5"/>
  </w:num>
  <w:num w:numId="6" w16cid:durableId="1517646996">
    <w:abstractNumId w:val="4"/>
  </w:num>
  <w:num w:numId="7" w16cid:durableId="166944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99"/>
    <w:rsid w:val="000605AB"/>
    <w:rsid w:val="00091FC1"/>
    <w:rsid w:val="00097B99"/>
    <w:rsid w:val="003B1D79"/>
    <w:rsid w:val="00404CC1"/>
    <w:rsid w:val="00474A18"/>
    <w:rsid w:val="00486B0C"/>
    <w:rsid w:val="0048796A"/>
    <w:rsid w:val="00664FA9"/>
    <w:rsid w:val="00667AA3"/>
    <w:rsid w:val="007046A9"/>
    <w:rsid w:val="007259AD"/>
    <w:rsid w:val="00732D78"/>
    <w:rsid w:val="00797EFC"/>
    <w:rsid w:val="008322F9"/>
    <w:rsid w:val="00857210"/>
    <w:rsid w:val="00873FB8"/>
    <w:rsid w:val="00903279"/>
    <w:rsid w:val="00967257"/>
    <w:rsid w:val="0099419E"/>
    <w:rsid w:val="009F6159"/>
    <w:rsid w:val="00A00A5A"/>
    <w:rsid w:val="00AB4170"/>
    <w:rsid w:val="00AF7827"/>
    <w:rsid w:val="00AF7F8B"/>
    <w:rsid w:val="00B3168F"/>
    <w:rsid w:val="00BE1C59"/>
    <w:rsid w:val="00C75283"/>
    <w:rsid w:val="00CB378E"/>
    <w:rsid w:val="00CB7613"/>
    <w:rsid w:val="00D3520E"/>
    <w:rsid w:val="00D403CD"/>
    <w:rsid w:val="00E65DCC"/>
    <w:rsid w:val="00EA3CCB"/>
    <w:rsid w:val="00F4394D"/>
    <w:rsid w:val="00F61398"/>
    <w:rsid w:val="00FD065C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DB6D"/>
  <w15:chartTrackingRefBased/>
  <w15:docId w15:val="{58E53AF2-2D6A-9147-BD36-03F93B3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7B99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7B99"/>
  </w:style>
  <w:style w:type="paragraph" w:styleId="Fuzeile">
    <w:name w:val="footer"/>
    <w:basedOn w:val="Standard"/>
    <w:link w:val="FuzeileZchn"/>
    <w:uiPriority w:val="99"/>
    <w:unhideWhenUsed/>
    <w:rsid w:val="00097B99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7B99"/>
  </w:style>
  <w:style w:type="table" w:styleId="Tabellenraster">
    <w:name w:val="Table Grid"/>
    <w:basedOn w:val="NormaleTabelle"/>
    <w:uiPriority w:val="39"/>
    <w:rsid w:val="00AB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111B"/>
    <w:pPr>
      <w:ind w:left="720"/>
      <w:contextualSpacing/>
    </w:pPr>
  </w:style>
  <w:style w:type="paragraph" w:customStyle="1" w:styleId="BasicParagraph">
    <w:name w:val="[Basic Paragraph]"/>
    <w:basedOn w:val="Standard"/>
    <w:uiPriority w:val="99"/>
    <w:rsid w:val="003B1D7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857210"/>
    <w:rPr>
      <w:rFonts w:ascii="Calibri" w:eastAsia="Calibri" w:hAnsi="Calibri" w:cs="Times New Roman"/>
      <w:sz w:val="22"/>
      <w:szCs w:val="22"/>
      <w:lang w:val="de-DE"/>
    </w:rPr>
  </w:style>
  <w:style w:type="paragraph" w:customStyle="1" w:styleId="Default">
    <w:name w:val="Default"/>
    <w:rsid w:val="007046A9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Boyd</dc:creator>
  <cp:keywords/>
  <dc:description/>
  <cp:lastModifiedBy>David Mory</cp:lastModifiedBy>
  <cp:revision>6</cp:revision>
  <dcterms:created xsi:type="dcterms:W3CDTF">2024-03-25T07:44:00Z</dcterms:created>
  <dcterms:modified xsi:type="dcterms:W3CDTF">2024-03-25T07:52:00Z</dcterms:modified>
</cp:coreProperties>
</file>